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3F" w:rsidRPr="00DF6311" w:rsidRDefault="004F273F" w:rsidP="004F273F">
      <w:pPr>
        <w:tabs>
          <w:tab w:val="left" w:pos="708"/>
          <w:tab w:val="center" w:pos="4153"/>
          <w:tab w:val="right" w:pos="8306"/>
        </w:tabs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311">
        <w:rPr>
          <w:rFonts w:ascii="Times New Roman" w:eastAsia="Times New Roman" w:hAnsi="Times New Roman" w:cs="Times New Roman"/>
          <w:sz w:val="28"/>
          <w:szCs w:val="28"/>
        </w:rPr>
        <w:t>Главе Октябрьского муниципального района и главам сельских поселений Октябрьского муниципального района</w:t>
      </w: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Default="004F273F" w:rsidP="004F2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F6311">
        <w:rPr>
          <w:rFonts w:ascii="Times New Roman" w:eastAsia="Times New Roman" w:hAnsi="Times New Roman" w:cs="Times New Roman"/>
          <w:sz w:val="28"/>
          <w:szCs w:val="24"/>
        </w:rPr>
        <w:t>Направляю Вам для опубликования на сайте администраций информацию.</w:t>
      </w:r>
    </w:p>
    <w:p w:rsidR="004752CE" w:rsidRPr="004752CE" w:rsidRDefault="004752CE" w:rsidP="004F273F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4752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056C01" w:rsidRPr="00056C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Административная ответственность за розничную продажу несовершеннолетним </w:t>
      </w:r>
      <w:proofErr w:type="spellStart"/>
      <w:r w:rsidR="00056C01" w:rsidRPr="00056C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никотиносодержащей</w:t>
      </w:r>
      <w:proofErr w:type="spellEnd"/>
      <w:r w:rsidR="00056C01" w:rsidRPr="00056C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продукции</w:t>
      </w:r>
      <w:r w:rsidRPr="004752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056C01" w:rsidRPr="00056C01" w:rsidRDefault="00056C01" w:rsidP="00056C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056C01">
        <w:rPr>
          <w:rFonts w:ascii="Times New Roman" w:eastAsia="Times New Roman" w:hAnsi="Times New Roman" w:cs="Times New Roman"/>
          <w:color w:val="2C2C2C"/>
          <w:sz w:val="28"/>
          <w:szCs w:val="28"/>
        </w:rPr>
        <w:t>С 15 февраля 2020 года в соответствии с Законом Челябинской области №93-ЗО от 03.02.2020 внесены изменения в Закон Челябинской области №584-ЗО от 27.05.2010 "Об административных правонарушениях в Челябинской области".</w:t>
      </w:r>
    </w:p>
    <w:p w:rsidR="00056C01" w:rsidRPr="00056C01" w:rsidRDefault="00056C01" w:rsidP="00056C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056C01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Так, Закон дополнен ст. 13-3, устанавливающей административную ответственность за розничную продажу несовершеннолетним </w:t>
      </w:r>
      <w:proofErr w:type="spellStart"/>
      <w:r w:rsidRPr="00056C01">
        <w:rPr>
          <w:rFonts w:ascii="Times New Roman" w:eastAsia="Times New Roman" w:hAnsi="Times New Roman" w:cs="Times New Roman"/>
          <w:color w:val="2C2C2C"/>
          <w:sz w:val="28"/>
          <w:szCs w:val="28"/>
        </w:rPr>
        <w:t>никотиносодержащей</w:t>
      </w:r>
      <w:proofErr w:type="spellEnd"/>
      <w:r w:rsidRPr="00056C01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продукции, за исключением случаев, когда административная ответственность за указанные действия предусмотрена федеральным законодательством или статьей 13-1 настоящего Закона.</w:t>
      </w:r>
    </w:p>
    <w:p w:rsidR="00056C01" w:rsidRPr="00056C01" w:rsidRDefault="00056C01" w:rsidP="00056C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056C01">
        <w:rPr>
          <w:rFonts w:ascii="Times New Roman" w:eastAsia="Times New Roman" w:hAnsi="Times New Roman" w:cs="Times New Roman"/>
          <w:color w:val="2C2C2C"/>
          <w:sz w:val="28"/>
          <w:szCs w:val="28"/>
        </w:rPr>
        <w:t>Санкция статьи предусматривает наложение административного штрафа на граждан в размере от 3 до 5 тысяч рублей; на должностных лиц - от 20 до 50 тысяч рублей; на юридических лиц - от 50 до 100 тысяч рублей.</w:t>
      </w:r>
    </w:p>
    <w:p w:rsidR="006949F3" w:rsidRDefault="00056C01" w:rsidP="00056C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056C01">
        <w:rPr>
          <w:rFonts w:ascii="Times New Roman" w:eastAsia="Times New Roman" w:hAnsi="Times New Roman" w:cs="Times New Roman"/>
          <w:color w:val="2C2C2C"/>
          <w:sz w:val="28"/>
          <w:szCs w:val="28"/>
        </w:rPr>
        <w:t>Рассмотрение дел об административных правонарушениях указанной категории осуществляется мировыми судьями.</w:t>
      </w:r>
    </w:p>
    <w:p w:rsidR="00362B3B" w:rsidRDefault="00362B3B" w:rsidP="004F2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056C01" w:rsidRDefault="00056C01" w:rsidP="004F2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Помощник прокурора</w:t>
      </w:r>
    </w:p>
    <w:p w:rsid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0D3D31" w:rsidRP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юрист 3 класса                                                                                   Н.О. Мельник</w:t>
      </w:r>
    </w:p>
    <w:sectPr w:rsidR="000D3D31" w:rsidRPr="004752CE" w:rsidSect="006E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52CE"/>
    <w:rsid w:val="00056C01"/>
    <w:rsid w:val="000D3D31"/>
    <w:rsid w:val="00362B3B"/>
    <w:rsid w:val="004752CE"/>
    <w:rsid w:val="004F273F"/>
    <w:rsid w:val="00541C69"/>
    <w:rsid w:val="006949F3"/>
    <w:rsid w:val="006E534C"/>
    <w:rsid w:val="00826A81"/>
    <w:rsid w:val="008E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4C"/>
  </w:style>
  <w:style w:type="paragraph" w:styleId="2">
    <w:name w:val="heading 2"/>
    <w:basedOn w:val="a"/>
    <w:link w:val="20"/>
    <w:uiPriority w:val="9"/>
    <w:qFormat/>
    <w:rsid w:val="004752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52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7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2020-05-29T10:54:00Z</dcterms:created>
  <dcterms:modified xsi:type="dcterms:W3CDTF">2020-05-29T10:54:00Z</dcterms:modified>
</cp:coreProperties>
</file>